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558E" w14:textId="77777777" w:rsidR="0077242E" w:rsidRDefault="0077242E" w:rsidP="001A3C8E">
      <w:pPr>
        <w:tabs>
          <w:tab w:val="left" w:pos="3048"/>
        </w:tabs>
        <w:jc w:val="center"/>
        <w:rPr>
          <w:rFonts w:ascii="Montserrat" w:hAnsi="Montserrat" w:cs="Calibri"/>
          <w:b/>
          <w:color w:val="003399"/>
          <w:sz w:val="32"/>
          <w:szCs w:val="32"/>
          <w:lang w:val="bg-BG"/>
        </w:rPr>
      </w:pPr>
    </w:p>
    <w:p w14:paraId="601534B3" w14:textId="1C7D4F42" w:rsidR="00C93203" w:rsidRDefault="00C93203" w:rsidP="001A3C8E">
      <w:pPr>
        <w:tabs>
          <w:tab w:val="left" w:pos="3048"/>
        </w:tabs>
        <w:jc w:val="center"/>
        <w:rPr>
          <w:rFonts w:ascii="Calibri" w:hAnsi="Calibri" w:cs="Calibri"/>
          <w:b/>
          <w:color w:val="003399"/>
          <w:sz w:val="32"/>
          <w:szCs w:val="32"/>
          <w:lang w:val="bg-BG"/>
        </w:rPr>
      </w:pPr>
      <w:r>
        <w:rPr>
          <w:rFonts w:ascii="Montserrat" w:hAnsi="Montserrat" w:cs="Calibri"/>
          <w:b/>
          <w:color w:val="003399"/>
          <w:sz w:val="32"/>
          <w:szCs w:val="32"/>
          <w:lang w:val="bg-BG"/>
        </w:rPr>
        <w:t xml:space="preserve"> </w:t>
      </w:r>
      <w:r w:rsidR="005021D6">
        <w:rPr>
          <w:rFonts w:ascii="Calibri" w:hAnsi="Calibri" w:cs="Calibri"/>
          <w:b/>
          <w:color w:val="003399"/>
          <w:sz w:val="32"/>
          <w:szCs w:val="32"/>
          <w:lang w:val="bg-BG"/>
        </w:rPr>
        <w:t>БИЗНЕС ФОРУМ БАЛКАНИ- СРЕДИЗЕМНО МОРЕ</w:t>
      </w:r>
    </w:p>
    <w:p w14:paraId="0E566222" w14:textId="399B29E5" w:rsidR="005021D6" w:rsidRPr="005021D6" w:rsidRDefault="005021D6" w:rsidP="001A3C8E">
      <w:pPr>
        <w:tabs>
          <w:tab w:val="left" w:pos="3048"/>
        </w:tabs>
        <w:jc w:val="center"/>
        <w:rPr>
          <w:rFonts w:ascii="Calibri" w:hAnsi="Calibri" w:cs="Calibri"/>
          <w:b/>
          <w:color w:val="003399"/>
          <w:sz w:val="32"/>
          <w:szCs w:val="32"/>
          <w:lang w:val="bg-BG"/>
        </w:rPr>
      </w:pPr>
      <w:r>
        <w:rPr>
          <w:rFonts w:ascii="Calibri" w:hAnsi="Calibri" w:cs="Calibri"/>
          <w:b/>
          <w:color w:val="003399"/>
          <w:sz w:val="32"/>
          <w:szCs w:val="32"/>
          <w:lang w:val="bg-BG"/>
        </w:rPr>
        <w:t>С В2В СРЕЩИ</w:t>
      </w:r>
    </w:p>
    <w:p w14:paraId="42964A63" w14:textId="77777777" w:rsidR="001A3C8E" w:rsidRPr="008E2376" w:rsidRDefault="00C93203" w:rsidP="001A3C8E">
      <w:pPr>
        <w:tabs>
          <w:tab w:val="left" w:pos="3048"/>
        </w:tabs>
        <w:jc w:val="center"/>
        <w:rPr>
          <w:color w:val="003399"/>
          <w:lang w:val="bg-BG"/>
        </w:rPr>
      </w:pPr>
      <w:r w:rsidRPr="00F705EB">
        <w:rPr>
          <w:rFonts w:ascii="Montserrat" w:hAnsi="Montserrat" w:cs="Calibri"/>
          <w:b/>
          <w:color w:val="003399"/>
          <w:sz w:val="32"/>
          <w:szCs w:val="32"/>
          <w:lang w:val="ru-RU"/>
        </w:rPr>
        <w:t>ПР</w:t>
      </w:r>
      <w:r>
        <w:rPr>
          <w:rFonts w:ascii="Montserrat" w:hAnsi="Montserrat" w:cs="Calibri"/>
          <w:b/>
          <w:color w:val="003399"/>
          <w:sz w:val="32"/>
          <w:szCs w:val="32"/>
        </w:rPr>
        <w:t>O</w:t>
      </w:r>
      <w:r>
        <w:rPr>
          <w:rFonts w:ascii="Montserrat" w:hAnsi="Montserrat" w:cs="Calibri"/>
          <w:b/>
          <w:color w:val="003399"/>
          <w:sz w:val="32"/>
          <w:szCs w:val="32"/>
          <w:lang w:val="bg-BG"/>
        </w:rPr>
        <w:t>ГРАМА</w:t>
      </w:r>
    </w:p>
    <w:p w14:paraId="1AB08990" w14:textId="3472C81D" w:rsidR="001A3C8E" w:rsidRPr="005021D6" w:rsidRDefault="005021D6" w:rsidP="008C0B31">
      <w:pPr>
        <w:tabs>
          <w:tab w:val="left" w:pos="3048"/>
        </w:tabs>
        <w:jc w:val="center"/>
        <w:rPr>
          <w:rFonts w:ascii="Calibri" w:hAnsi="Calibri" w:cs="Calibri"/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bg-BG"/>
        </w:rPr>
        <w:t>09 МАЙ</w:t>
      </w:r>
      <w:r w:rsidR="004B2694" w:rsidRPr="00F705EB">
        <w:rPr>
          <w:rFonts w:ascii="Montserrat" w:hAnsi="Montserrat"/>
          <w:color w:val="000000"/>
          <w:szCs w:val="20"/>
          <w:shd w:val="clear" w:color="auto" w:fill="FFFFFF"/>
          <w:lang w:val="ru-RU"/>
        </w:rPr>
        <w:t xml:space="preserve"> 201</w:t>
      </w:r>
      <w:r w:rsidR="00C93203"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9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 xml:space="preserve">, </w:t>
      </w:r>
      <w:r>
        <w:rPr>
          <w:rFonts w:ascii="Calibri" w:hAnsi="Calibri" w:cs="Calibri"/>
          <w:color w:val="000000"/>
          <w:szCs w:val="20"/>
          <w:shd w:val="clear" w:color="auto" w:fill="FFFFFF"/>
          <w:lang w:val="bg-BG"/>
        </w:rPr>
        <w:t>Парк хотел Витоша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,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ru-RU"/>
        </w:rPr>
        <w:t xml:space="preserve"> гр. </w:t>
      </w:r>
      <w:r>
        <w:rPr>
          <w:rFonts w:ascii="Calibri" w:hAnsi="Calibri" w:cs="Calibri"/>
          <w:color w:val="000000"/>
          <w:szCs w:val="20"/>
          <w:shd w:val="clear" w:color="auto" w:fill="FFFFFF"/>
          <w:lang w:val="ru-RU"/>
        </w:rPr>
        <w:t>София</w:t>
      </w:r>
    </w:p>
    <w:tbl>
      <w:tblPr>
        <w:tblStyle w:val="TableGrid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701"/>
        <w:gridCol w:w="7905"/>
      </w:tblGrid>
      <w:tr w:rsidR="00776C6D" w:rsidRPr="00F705EB" w14:paraId="37888E52" w14:textId="77777777" w:rsidTr="00C5285D">
        <w:tc>
          <w:tcPr>
            <w:tcW w:w="1701" w:type="dxa"/>
            <w:vAlign w:val="center"/>
          </w:tcPr>
          <w:p w14:paraId="019A2BBD" w14:textId="575D2313" w:rsidR="00776C6D" w:rsidRPr="005021D6" w:rsidRDefault="005021D6" w:rsidP="00783BC5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/>
                <w:szCs w:val="20"/>
                <w:shd w:val="clear" w:color="auto" w:fill="FFFFFF"/>
                <w:lang w:val="bg-BG"/>
              </w:rPr>
            </w:pPr>
            <w:r w:rsidRPr="005021D6">
              <w:rPr>
                <w:rFonts w:asciiTheme="majorHAnsi" w:hAnsiTheme="majorHAnsi"/>
                <w:b/>
                <w:color w:val="000000"/>
                <w:szCs w:val="20"/>
                <w:shd w:val="clear" w:color="auto" w:fill="FFFFFF"/>
                <w:lang w:val="bg-BG"/>
              </w:rPr>
              <w:t>13.00</w:t>
            </w:r>
            <w:r w:rsidR="00C93203" w:rsidRPr="005021D6">
              <w:rPr>
                <w:rFonts w:asciiTheme="majorHAnsi" w:hAnsiTheme="majorHAnsi"/>
                <w:b/>
                <w:color w:val="000000"/>
                <w:szCs w:val="20"/>
                <w:shd w:val="clear" w:color="auto" w:fill="FFFFFF"/>
                <w:lang w:val="bg-BG"/>
              </w:rPr>
              <w:t xml:space="preserve"> – </w:t>
            </w:r>
            <w:r w:rsidRPr="005021D6">
              <w:rPr>
                <w:rFonts w:asciiTheme="majorHAnsi" w:hAnsiTheme="majorHAnsi"/>
                <w:b/>
                <w:color w:val="000000"/>
                <w:szCs w:val="20"/>
                <w:shd w:val="clear" w:color="auto" w:fill="FFFFFF"/>
                <w:lang w:val="bg-BG"/>
              </w:rPr>
              <w:t>13.30</w:t>
            </w:r>
          </w:p>
        </w:tc>
        <w:tc>
          <w:tcPr>
            <w:tcW w:w="7905" w:type="dxa"/>
            <w:vAlign w:val="center"/>
          </w:tcPr>
          <w:p w14:paraId="128C9DA5" w14:textId="77777777" w:rsidR="00776C6D" w:rsidRPr="00F705EB" w:rsidRDefault="00C93203" w:rsidP="00783BC5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Регистрация </w:t>
            </w:r>
            <w:r w:rsidR="00776C6D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на участниците </w:t>
            </w:r>
          </w:p>
        </w:tc>
      </w:tr>
      <w:tr w:rsidR="00C93203" w:rsidRPr="00F705EB" w14:paraId="0D7183CB" w14:textId="77777777" w:rsidTr="00C5285D">
        <w:tc>
          <w:tcPr>
            <w:tcW w:w="1701" w:type="dxa"/>
            <w:vAlign w:val="center"/>
          </w:tcPr>
          <w:p w14:paraId="61DE0286" w14:textId="43FA87B2" w:rsidR="00C93203" w:rsidRPr="00F705EB" w:rsidRDefault="005021D6" w:rsidP="00783BC5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 xml:space="preserve">13:30 ч.  </w:t>
            </w:r>
          </w:p>
        </w:tc>
        <w:tc>
          <w:tcPr>
            <w:tcW w:w="7905" w:type="dxa"/>
            <w:vAlign w:val="center"/>
          </w:tcPr>
          <w:p w14:paraId="4AC8D18B" w14:textId="77777777" w:rsidR="00C93203" w:rsidRDefault="005021D6" w:rsidP="00783BC5">
            <w:pPr>
              <w:tabs>
                <w:tab w:val="left" w:pos="3048"/>
              </w:tabs>
              <w:spacing w:before="120" w:after="120" w:line="276" w:lineRule="auto"/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Откриване</w:t>
            </w:r>
            <w:r w:rsidRPr="00B94A88">
              <w:rPr>
                <w:rFonts w:asciiTheme="majorHAnsi" w:hAnsiTheme="majorHAnsi"/>
                <w:bCs/>
                <w:lang w:val="bg-BG"/>
              </w:rPr>
              <w:t>:</w:t>
            </w:r>
          </w:p>
          <w:p w14:paraId="151B8E4D" w14:textId="77777777" w:rsidR="005021D6" w:rsidRPr="00B94A88" w:rsidRDefault="005021D6" w:rsidP="00783BC5">
            <w:pPr>
              <w:rPr>
                <w:rFonts w:asciiTheme="majorHAnsi" w:hAnsiTheme="majorHAnsi"/>
                <w:bCs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>За събитието са поканени:</w:t>
            </w:r>
          </w:p>
          <w:p w14:paraId="5D2EDA6A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>Мария Габриел Еврокомисар Цифрова икономика и Общество – откриване и лектор</w:t>
            </w:r>
            <w:r w:rsidRPr="00B94A88">
              <w:rPr>
                <w:rFonts w:asciiTheme="majorHAnsi" w:hAnsiTheme="majorHAnsi"/>
                <w:bCs/>
              </w:rPr>
              <w:t xml:space="preserve"> </w:t>
            </w:r>
            <w:r w:rsidRPr="00B94A88">
              <w:rPr>
                <w:rFonts w:asciiTheme="majorHAnsi" w:hAnsiTheme="majorHAnsi"/>
                <w:bCs/>
                <w:lang w:val="bg-BG"/>
              </w:rPr>
              <w:t xml:space="preserve">– </w:t>
            </w:r>
            <w:r w:rsidRPr="00B94A88">
              <w:rPr>
                <w:rFonts w:asciiTheme="majorHAnsi" w:hAnsiTheme="majorHAnsi"/>
                <w:b/>
                <w:bCs/>
                <w:lang w:val="bg-BG"/>
              </w:rPr>
              <w:t>Потвърдено участие</w:t>
            </w:r>
          </w:p>
          <w:p w14:paraId="697E086B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>Министерство на регионалното развитие и благоустройството /МРРБ/</w:t>
            </w:r>
          </w:p>
          <w:p w14:paraId="2315F100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>Министерство на земеделието храните и горите /МЗХГ/</w:t>
            </w:r>
          </w:p>
          <w:p w14:paraId="1BCB57B5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>Министерство на икономиката</w:t>
            </w:r>
          </w:p>
          <w:p w14:paraId="62F071E6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lang w:val="bg-BG"/>
              </w:rPr>
              <w:t xml:space="preserve">Управляващия орган на програмата  </w:t>
            </w:r>
            <w:r w:rsidRPr="00B94A88">
              <w:rPr>
                <w:rFonts w:asciiTheme="majorHAnsi" w:hAnsiTheme="majorHAnsi"/>
                <w:bCs/>
              </w:rPr>
              <w:t>Balkan</w:t>
            </w:r>
            <w:r w:rsidRPr="00B94A88">
              <w:rPr>
                <w:rFonts w:asciiTheme="majorHAnsi" w:hAnsiTheme="majorHAnsi"/>
                <w:bCs/>
                <w:lang w:val="bg-BG"/>
              </w:rPr>
              <w:t>-</w:t>
            </w:r>
            <w:r w:rsidRPr="00B94A88">
              <w:rPr>
                <w:rFonts w:asciiTheme="majorHAnsi" w:hAnsiTheme="majorHAnsi"/>
                <w:bCs/>
              </w:rPr>
              <w:t xml:space="preserve"> Mediterranean.</w:t>
            </w:r>
          </w:p>
          <w:p w14:paraId="3D4E78C5" w14:textId="77777777" w:rsidR="005021D6" w:rsidRPr="00B94A88" w:rsidRDefault="005021D6" w:rsidP="00783BC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lang w:val="bg-BG"/>
              </w:rPr>
            </w:pPr>
            <w:proofErr w:type="spellStart"/>
            <w:r w:rsidRPr="00B94A88">
              <w:rPr>
                <w:rFonts w:asciiTheme="majorHAnsi" w:hAnsiTheme="majorHAnsi"/>
              </w:rPr>
              <w:t>Чеслав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Адам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Шекерски</w:t>
            </w:r>
            <w:proofErr w:type="spellEnd"/>
            <w:r w:rsidRPr="00B94A88">
              <w:rPr>
                <w:rFonts w:asciiTheme="majorHAnsi" w:hAnsiTheme="majorHAnsi"/>
                <w:lang w:val="bg-BG"/>
              </w:rPr>
              <w:t xml:space="preserve">- </w:t>
            </w:r>
            <w:proofErr w:type="spellStart"/>
            <w:r w:rsidRPr="00B94A88">
              <w:rPr>
                <w:rFonts w:asciiTheme="majorHAnsi" w:hAnsiTheme="majorHAnsi"/>
              </w:rPr>
              <w:t>Председател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на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комисията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по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земеделие</w:t>
            </w:r>
            <w:proofErr w:type="spellEnd"/>
            <w:r w:rsidRPr="00B94A88">
              <w:rPr>
                <w:rFonts w:asciiTheme="majorHAnsi" w:hAnsiTheme="majorHAnsi"/>
              </w:rPr>
              <w:t xml:space="preserve"> и </w:t>
            </w:r>
            <w:proofErr w:type="spellStart"/>
            <w:r w:rsidRPr="00B94A88">
              <w:rPr>
                <w:rFonts w:asciiTheme="majorHAnsi" w:hAnsiTheme="majorHAnsi"/>
              </w:rPr>
              <w:t>развитие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на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селските</w:t>
            </w:r>
            <w:proofErr w:type="spellEnd"/>
            <w:r w:rsidRPr="00B94A88">
              <w:rPr>
                <w:rFonts w:asciiTheme="majorHAnsi" w:hAnsiTheme="majorHAnsi"/>
              </w:rPr>
              <w:t xml:space="preserve"> </w:t>
            </w:r>
            <w:proofErr w:type="spellStart"/>
            <w:r w:rsidRPr="00B94A88">
              <w:rPr>
                <w:rFonts w:asciiTheme="majorHAnsi" w:hAnsiTheme="majorHAnsi"/>
              </w:rPr>
              <w:t>район</w:t>
            </w:r>
            <w:proofErr w:type="spellEnd"/>
          </w:p>
          <w:p w14:paraId="17E6D476" w14:textId="17484697" w:rsidR="005021D6" w:rsidRPr="00F705EB" w:rsidRDefault="005021D6" w:rsidP="00783BC5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</w:tc>
      </w:tr>
      <w:tr w:rsidR="00F705EB" w:rsidRPr="00F705EB" w14:paraId="07DDEDCA" w14:textId="77777777" w:rsidTr="00C5285D">
        <w:tc>
          <w:tcPr>
            <w:tcW w:w="1701" w:type="dxa"/>
            <w:vAlign w:val="center"/>
          </w:tcPr>
          <w:p w14:paraId="3343C4A4" w14:textId="54A142F2" w:rsidR="00F705EB" w:rsidRPr="00F705EB" w:rsidRDefault="005021D6" w:rsidP="00783BC5">
            <w:pPr>
              <w:tabs>
                <w:tab w:val="left" w:pos="3048"/>
              </w:tabs>
              <w:spacing w:before="120" w:after="120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14:30 – 15:00</w:t>
            </w:r>
          </w:p>
        </w:tc>
        <w:tc>
          <w:tcPr>
            <w:tcW w:w="7905" w:type="dxa"/>
            <w:vAlign w:val="center"/>
          </w:tcPr>
          <w:p w14:paraId="6FC467EC" w14:textId="77777777" w:rsidR="00F705EB" w:rsidRDefault="005021D6" w:rsidP="00783BC5">
            <w:pPr>
              <w:tabs>
                <w:tab w:val="left" w:pos="3048"/>
              </w:tabs>
              <w:spacing w:before="120" w:after="120"/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Провеждане на два пленера с гост лектори</w:t>
            </w:r>
          </w:p>
          <w:p w14:paraId="2ABB990E" w14:textId="77777777" w:rsidR="005021D6" w:rsidRPr="00B94A88" w:rsidRDefault="005021D6" w:rsidP="00783BC5">
            <w:pPr>
              <w:jc w:val="center"/>
              <w:rPr>
                <w:rFonts w:asciiTheme="majorHAnsi" w:hAnsiTheme="majorHAnsi"/>
                <w:b/>
                <w:bCs/>
                <w:u w:val="single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u w:val="single"/>
                <w:lang w:val="bg-BG"/>
              </w:rPr>
              <w:t>Пленер ИТ</w:t>
            </w:r>
          </w:p>
          <w:p w14:paraId="79EB8393" w14:textId="77777777" w:rsidR="005021D6" w:rsidRPr="00B94A88" w:rsidRDefault="005021D6" w:rsidP="00783BC5">
            <w:pPr>
              <w:rPr>
                <w:rStyle w:val="header-line-3"/>
                <w:rFonts w:asciiTheme="majorHAnsi" w:hAnsiTheme="majorHAnsi"/>
                <w:lang w:val="bg-BG"/>
              </w:rPr>
            </w:pPr>
            <w:r w:rsidRPr="00B94A88">
              <w:rPr>
                <w:rFonts w:asciiTheme="majorHAnsi" w:hAnsiTheme="majorHAnsi"/>
                <w:bCs/>
                <w:u w:val="single"/>
                <w:lang w:val="bg-BG"/>
              </w:rPr>
              <w:t>Гост лектор:</w:t>
            </w:r>
            <w:r w:rsidRPr="00B94A88">
              <w:rPr>
                <w:rFonts w:asciiTheme="majorHAnsi" w:hAnsiTheme="majorHAnsi"/>
                <w:bCs/>
                <w:lang w:val="bg-BG"/>
              </w:rPr>
              <w:t xml:space="preserve">  Еврокомисар Мария Габриел, </w:t>
            </w:r>
            <w:r w:rsidRPr="00B94A88">
              <w:rPr>
                <w:rStyle w:val="header-line-3"/>
                <w:rFonts w:asciiTheme="majorHAnsi" w:hAnsiTheme="majorHAnsi"/>
                <w:lang w:val="bg-BG"/>
              </w:rPr>
              <w:t xml:space="preserve">Цифрова икономика и цифрово общество </w:t>
            </w:r>
          </w:p>
          <w:p w14:paraId="5B23A845" w14:textId="77777777" w:rsidR="005021D6" w:rsidRPr="00B94A88" w:rsidRDefault="005021D6" w:rsidP="00783BC5">
            <w:pPr>
              <w:rPr>
                <w:rStyle w:val="header-line-3"/>
                <w:rFonts w:asciiTheme="majorHAnsi" w:hAnsiTheme="majorHAnsi"/>
                <w:u w:val="single"/>
                <w:lang w:val="bg-BG"/>
              </w:rPr>
            </w:pPr>
            <w:r w:rsidRPr="00B94A88">
              <w:rPr>
                <w:rStyle w:val="header-line-3"/>
                <w:rFonts w:asciiTheme="majorHAnsi" w:hAnsiTheme="majorHAnsi"/>
                <w:u w:val="single"/>
                <w:lang w:val="bg-BG"/>
              </w:rPr>
              <w:t xml:space="preserve">Тема: </w:t>
            </w:r>
            <w:r w:rsidRPr="00B94A88">
              <w:rPr>
                <w:rStyle w:val="header-line-3"/>
                <w:rFonts w:asciiTheme="majorHAnsi" w:hAnsiTheme="majorHAnsi"/>
                <w:lang w:val="bg-BG"/>
              </w:rPr>
              <w:t>Новия програмен период предизвикателства и възможности.</w:t>
            </w:r>
          </w:p>
          <w:p w14:paraId="01FB414D" w14:textId="77777777" w:rsidR="005021D6" w:rsidRPr="00B94A88" w:rsidRDefault="005021D6" w:rsidP="00783BC5">
            <w:p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Style w:val="header-line-3"/>
                <w:rFonts w:asciiTheme="majorHAnsi" w:hAnsiTheme="majorHAnsi"/>
                <w:u w:val="single"/>
                <w:lang w:val="bg-BG"/>
              </w:rPr>
              <w:t>Лектор</w:t>
            </w:r>
            <w:r w:rsidRPr="00B94A88">
              <w:rPr>
                <w:rStyle w:val="header-line-3"/>
                <w:rFonts w:asciiTheme="majorHAnsi" w:hAnsiTheme="majorHAnsi"/>
                <w:lang w:val="bg-BG"/>
              </w:rPr>
              <w:t xml:space="preserve">: Министерство на икономиката </w:t>
            </w:r>
          </w:p>
          <w:p w14:paraId="1F04DF79" w14:textId="77777777" w:rsidR="005021D6" w:rsidRPr="00B94A88" w:rsidRDefault="005021D6" w:rsidP="00783BC5">
            <w:pPr>
              <w:jc w:val="center"/>
              <w:rPr>
                <w:rFonts w:asciiTheme="majorHAnsi" w:hAnsiTheme="majorHAnsi"/>
                <w:b/>
                <w:bCs/>
                <w:u w:val="single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u w:val="single"/>
                <w:lang w:val="bg-BG"/>
              </w:rPr>
              <w:t>Пленер Общата селскостопанска политика</w:t>
            </w:r>
          </w:p>
          <w:p w14:paraId="18FDD6CA" w14:textId="77777777" w:rsidR="005021D6" w:rsidRPr="00B94A88" w:rsidRDefault="005021D6" w:rsidP="00783BC5">
            <w:p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Fonts w:asciiTheme="majorHAnsi" w:hAnsiTheme="majorHAnsi"/>
                <w:bCs/>
                <w:u w:val="single"/>
                <w:lang w:val="bg-BG"/>
              </w:rPr>
              <w:t>Гост лектор:</w:t>
            </w:r>
            <w:r w:rsidRPr="00B94A88">
              <w:rPr>
                <w:rFonts w:asciiTheme="majorHAnsi" w:hAnsiTheme="majorHAnsi"/>
                <w:bCs/>
                <w:lang w:val="bg-BG"/>
              </w:rPr>
              <w:t xml:space="preserve">  Чеслав Адам Шекерски-  Председател на комисията по земеделие и развитие на селските райони</w:t>
            </w:r>
          </w:p>
          <w:p w14:paraId="5D25C5D8" w14:textId="77777777" w:rsidR="005021D6" w:rsidRPr="00B94A88" w:rsidRDefault="005021D6" w:rsidP="00783BC5">
            <w:pPr>
              <w:rPr>
                <w:rFonts w:asciiTheme="majorHAnsi" w:hAnsiTheme="majorHAnsi"/>
                <w:bCs/>
                <w:lang w:val="bg-BG"/>
              </w:rPr>
            </w:pPr>
            <w:r w:rsidRPr="00B94A88">
              <w:rPr>
                <w:rStyle w:val="header-line-3"/>
                <w:rFonts w:asciiTheme="majorHAnsi" w:hAnsiTheme="majorHAnsi"/>
                <w:u w:val="single"/>
                <w:lang w:val="bg-BG"/>
              </w:rPr>
              <w:t>Лектор</w:t>
            </w:r>
            <w:r w:rsidRPr="00B94A88">
              <w:rPr>
                <w:rStyle w:val="header-line-3"/>
                <w:rFonts w:asciiTheme="majorHAnsi" w:hAnsiTheme="majorHAnsi"/>
                <w:lang w:val="bg-BG"/>
              </w:rPr>
              <w:t xml:space="preserve">: </w:t>
            </w:r>
            <w:r w:rsidRPr="00B94A88">
              <w:rPr>
                <w:rFonts w:asciiTheme="majorHAnsi" w:hAnsiTheme="majorHAnsi"/>
                <w:bCs/>
                <w:lang w:val="bg-BG"/>
              </w:rPr>
              <w:t xml:space="preserve">МЗХГ </w:t>
            </w:r>
          </w:p>
          <w:p w14:paraId="49DB9487" w14:textId="21B9CB99" w:rsidR="005021D6" w:rsidRPr="00F705EB" w:rsidRDefault="005021D6" w:rsidP="00783BC5">
            <w:pPr>
              <w:tabs>
                <w:tab w:val="left" w:pos="3048"/>
              </w:tabs>
              <w:spacing w:before="120" w:after="120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</w:tc>
      </w:tr>
      <w:tr w:rsidR="00F705EB" w:rsidRPr="00F705EB" w14:paraId="3A8BFFAF" w14:textId="77777777" w:rsidTr="00C5285D">
        <w:trPr>
          <w:trHeight w:val="70"/>
        </w:trPr>
        <w:tc>
          <w:tcPr>
            <w:tcW w:w="1701" w:type="dxa"/>
            <w:vAlign w:val="center"/>
          </w:tcPr>
          <w:p w14:paraId="1E00E4A2" w14:textId="53EC1842" w:rsidR="00F705EB" w:rsidRPr="00D613C2" w:rsidRDefault="005021D6" w:rsidP="00783BC5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15:00 -15:30</w:t>
            </w:r>
          </w:p>
        </w:tc>
        <w:tc>
          <w:tcPr>
            <w:tcW w:w="7905" w:type="dxa"/>
            <w:vAlign w:val="center"/>
          </w:tcPr>
          <w:p w14:paraId="752F819B" w14:textId="30DF0D3D" w:rsidR="00F705EB" w:rsidRPr="00D613C2" w:rsidRDefault="005021D6" w:rsidP="00783BC5">
            <w:pPr>
              <w:tabs>
                <w:tab w:val="left" w:pos="3048"/>
              </w:tabs>
              <w:spacing w:before="120" w:after="120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Кафе пауза</w:t>
            </w:r>
            <w:r w:rsidRPr="00D613C2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</w:tr>
      <w:tr w:rsidR="00F705EB" w:rsidRPr="00F705EB" w14:paraId="5CCB7AC2" w14:textId="77777777" w:rsidTr="00C5285D">
        <w:trPr>
          <w:trHeight w:val="1475"/>
        </w:trPr>
        <w:tc>
          <w:tcPr>
            <w:tcW w:w="1701" w:type="dxa"/>
            <w:vAlign w:val="center"/>
          </w:tcPr>
          <w:p w14:paraId="47BBD292" w14:textId="1201A41E" w:rsidR="00F705EB" w:rsidRPr="00F705EB" w:rsidRDefault="00F705EB" w:rsidP="003020C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lastRenderedPageBreak/>
              <w:t xml:space="preserve"> </w:t>
            </w:r>
            <w:r w:rsidR="005021D6" w:rsidRPr="00B94A88">
              <w:rPr>
                <w:rFonts w:asciiTheme="majorHAnsi" w:hAnsiTheme="majorHAnsi"/>
                <w:b/>
                <w:bCs/>
                <w:lang w:val="bg-BG"/>
              </w:rPr>
              <w:t>15:30-1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9</w:t>
            </w:r>
            <w:r w:rsidR="005021D6" w:rsidRPr="00B94A88">
              <w:rPr>
                <w:rFonts w:asciiTheme="majorHAnsi" w:hAnsiTheme="majorHAnsi"/>
                <w:b/>
                <w:bCs/>
                <w:lang w:val="bg-BG"/>
              </w:rPr>
              <w:t>:00</w:t>
            </w:r>
          </w:p>
        </w:tc>
        <w:tc>
          <w:tcPr>
            <w:tcW w:w="7905" w:type="dxa"/>
            <w:vAlign w:val="center"/>
          </w:tcPr>
          <w:p w14:paraId="7363B87A" w14:textId="77777777" w:rsidR="001B4874" w:rsidRDefault="005021D6" w:rsidP="001B4874">
            <w:pPr>
              <w:tabs>
                <w:tab w:val="left" w:pos="3048"/>
              </w:tabs>
              <w:spacing w:before="120" w:after="120"/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Презентации на фирми от България</w:t>
            </w:r>
            <w:r w:rsidR="00245518">
              <w:rPr>
                <w:rFonts w:asciiTheme="majorHAnsi" w:hAnsiTheme="majorHAnsi"/>
                <w:b/>
                <w:bCs/>
              </w:rPr>
              <w:t>,</w:t>
            </w:r>
            <w:r w:rsidR="00245518">
              <w:rPr>
                <w:rFonts w:asciiTheme="majorHAnsi" w:hAnsiTheme="majorHAnsi"/>
                <w:b/>
                <w:bCs/>
                <w:lang w:val="bg-BG"/>
              </w:rPr>
              <w:t>, Гърция, Северна Македония, Албания и</w:t>
            </w:r>
            <w:r w:rsidR="00245518">
              <w:rPr>
                <w:rFonts w:asciiTheme="majorHAnsi" w:hAnsiTheme="majorHAnsi"/>
                <w:b/>
                <w:bCs/>
              </w:rPr>
              <w:t xml:space="preserve"> </w:t>
            </w:r>
            <w:r w:rsidR="00245518">
              <w:rPr>
                <w:rFonts w:asciiTheme="majorHAnsi" w:hAnsiTheme="majorHAnsi"/>
                <w:b/>
                <w:bCs/>
                <w:lang w:val="bg-BG"/>
              </w:rPr>
              <w:t>Кипър</w:t>
            </w:r>
          </w:p>
          <w:p w14:paraId="105FFA2F" w14:textId="53A91A9B" w:rsidR="005021D6" w:rsidRPr="001B4874" w:rsidRDefault="005021D6" w:rsidP="001B4874">
            <w:pPr>
              <w:tabs>
                <w:tab w:val="left" w:pos="3048"/>
              </w:tabs>
              <w:spacing w:before="120" w:after="120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 xml:space="preserve"> </w:t>
            </w:r>
            <w:r w:rsidRPr="00B94A88">
              <w:rPr>
                <w:rFonts w:asciiTheme="majorHAnsi" w:hAnsiTheme="majorHAnsi"/>
                <w:b/>
                <w:bCs/>
                <w:u w:val="single"/>
                <w:lang w:val="bg-BG"/>
              </w:rPr>
              <w:t>ИСТ</w:t>
            </w:r>
          </w:p>
          <w:p w14:paraId="1C248642" w14:textId="77777777" w:rsidR="005021D6" w:rsidRPr="00B94A88" w:rsidRDefault="005021D6" w:rsidP="00783BC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lang w:val="bg-BG"/>
              </w:rPr>
            </w:pPr>
            <w:bookmarkStart w:id="0" w:name="_GoBack"/>
            <w:bookmarkEnd w:id="0"/>
            <w:proofErr w:type="spellStart"/>
            <w:r w:rsidRPr="00B94A88">
              <w:rPr>
                <w:rFonts w:asciiTheme="majorHAnsi" w:hAnsiTheme="majorHAnsi"/>
                <w:b/>
                <w:bCs/>
              </w:rPr>
              <w:t>Quanterall</w:t>
            </w:r>
            <w:proofErr w:type="spellEnd"/>
            <w:r w:rsidRPr="00B94A88">
              <w:rPr>
                <w:rFonts w:asciiTheme="majorHAnsi" w:hAnsiTheme="majorHAnsi"/>
                <w:b/>
                <w:bCs/>
              </w:rPr>
              <w:t xml:space="preserve"> </w:t>
            </w:r>
            <w:r w:rsidRPr="00B94A88">
              <w:rPr>
                <w:rFonts w:asciiTheme="majorHAnsi" w:hAnsiTheme="majorHAnsi"/>
                <w:b/>
                <w:bCs/>
                <w:lang w:val="bg-BG"/>
              </w:rPr>
              <w:t>- София</w:t>
            </w:r>
          </w:p>
          <w:p w14:paraId="403F636D" w14:textId="77777777" w:rsidR="005021D6" w:rsidRPr="00B94A88" w:rsidRDefault="005021D6" w:rsidP="00783BC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 xml:space="preserve">Макхина ЕООД </w:t>
            </w:r>
          </w:p>
          <w:p w14:paraId="364A55D4" w14:textId="7F335C0C" w:rsidR="005021D6" w:rsidRPr="00C5285D" w:rsidRDefault="005021D6" w:rsidP="00C5285D">
            <w:pPr>
              <w:pStyle w:val="ListParagraph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F705EB" w:rsidRPr="00F705EB" w14:paraId="59EC9E8E" w14:textId="77777777" w:rsidTr="00C5285D">
        <w:tc>
          <w:tcPr>
            <w:tcW w:w="1701" w:type="dxa"/>
            <w:vAlign w:val="center"/>
          </w:tcPr>
          <w:p w14:paraId="52D86A47" w14:textId="63D13595" w:rsidR="00F705EB" w:rsidRPr="00F705EB" w:rsidRDefault="00C5285D" w:rsidP="003020C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1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5</w:t>
            </w:r>
            <w:r w:rsidR="005021D6" w:rsidRPr="00B94A88">
              <w:rPr>
                <w:rFonts w:asciiTheme="majorHAnsi" w:hAnsiTheme="majorHAnsi"/>
                <w:b/>
                <w:bCs/>
                <w:lang w:val="bg-BG"/>
              </w:rPr>
              <w:t>.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3</w:t>
            </w:r>
            <w:r w:rsidR="005021D6" w:rsidRPr="00B94A88">
              <w:rPr>
                <w:rFonts w:asciiTheme="majorHAnsi" w:hAnsiTheme="majorHAnsi"/>
                <w:b/>
                <w:bCs/>
                <w:lang w:val="bg-BG"/>
              </w:rPr>
              <w:t>0-1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9</w:t>
            </w:r>
            <w:r w:rsidR="005021D6" w:rsidRPr="00B94A88">
              <w:rPr>
                <w:rFonts w:asciiTheme="majorHAnsi" w:hAnsiTheme="majorHAnsi"/>
                <w:b/>
                <w:bCs/>
                <w:lang w:val="bg-BG"/>
              </w:rPr>
              <w:t>.00</w:t>
            </w:r>
          </w:p>
        </w:tc>
        <w:tc>
          <w:tcPr>
            <w:tcW w:w="7905" w:type="dxa"/>
            <w:vAlign w:val="center"/>
          </w:tcPr>
          <w:p w14:paraId="41F42EB5" w14:textId="77777777" w:rsidR="00245518" w:rsidRPr="00245518" w:rsidRDefault="00245518" w:rsidP="00245518">
            <w:pPr>
              <w:tabs>
                <w:tab w:val="left" w:pos="3048"/>
              </w:tabs>
              <w:spacing w:before="120" w:after="120"/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Презентации на фирми от България</w:t>
            </w:r>
            <w:r>
              <w:rPr>
                <w:rFonts w:asciiTheme="majorHAnsi" w:hAnsiTheme="majorHAnsi"/>
                <w:b/>
                <w:bCs/>
              </w:rPr>
              <w:t>,</w:t>
            </w:r>
            <w:r>
              <w:rPr>
                <w:rFonts w:asciiTheme="majorHAnsi" w:hAnsiTheme="majorHAnsi"/>
                <w:b/>
                <w:bCs/>
                <w:lang w:val="bg-BG"/>
              </w:rPr>
              <w:t>, Гърция, Северна Македония, Албания и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lang w:val="bg-BG"/>
              </w:rPr>
              <w:t>Кипър</w:t>
            </w:r>
          </w:p>
          <w:p w14:paraId="593D6A0E" w14:textId="77777777" w:rsidR="00245518" w:rsidRDefault="00245518" w:rsidP="003020C3">
            <w:pPr>
              <w:jc w:val="both"/>
              <w:rPr>
                <w:rFonts w:asciiTheme="majorHAnsi" w:hAnsiTheme="majorHAnsi"/>
                <w:b/>
                <w:bCs/>
                <w:u w:val="single"/>
                <w:lang w:val="bg-BG"/>
              </w:rPr>
            </w:pPr>
          </w:p>
          <w:p w14:paraId="268E7390" w14:textId="77777777" w:rsidR="00245518" w:rsidRDefault="00245518" w:rsidP="003020C3">
            <w:pPr>
              <w:jc w:val="both"/>
              <w:rPr>
                <w:rFonts w:asciiTheme="majorHAnsi" w:hAnsiTheme="majorHAnsi"/>
                <w:b/>
                <w:bCs/>
                <w:u w:val="single"/>
                <w:lang w:val="bg-BG"/>
              </w:rPr>
            </w:pPr>
          </w:p>
          <w:p w14:paraId="6980165D" w14:textId="241A7886" w:rsidR="003020C3" w:rsidRPr="00D93ED1" w:rsidRDefault="003020C3" w:rsidP="003020C3">
            <w:pPr>
              <w:jc w:val="both"/>
              <w:rPr>
                <w:rFonts w:asciiTheme="majorHAnsi" w:hAnsiTheme="majorHAnsi"/>
                <w:b/>
                <w:bCs/>
                <w:u w:val="single"/>
                <w:lang w:val="bg-BG"/>
              </w:rPr>
            </w:pPr>
            <w:r w:rsidRPr="00D93ED1">
              <w:rPr>
                <w:rFonts w:asciiTheme="majorHAnsi" w:hAnsiTheme="majorHAnsi"/>
                <w:b/>
                <w:bCs/>
                <w:u w:val="single"/>
                <w:lang w:val="bg-BG"/>
              </w:rPr>
              <w:t>Земеделие</w:t>
            </w:r>
          </w:p>
          <w:p w14:paraId="71E6D482" w14:textId="77777777" w:rsidR="003020C3" w:rsidRPr="00B94A88" w:rsidRDefault="003020C3" w:rsidP="003020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Институт по земеделие и семезнание "Образцов чифлик"</w:t>
            </w:r>
          </w:p>
          <w:p w14:paraId="3F73808E" w14:textId="77777777" w:rsidR="003020C3" w:rsidRPr="00B94A88" w:rsidRDefault="003020C3" w:rsidP="003020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Съюз на Дунавските овощари</w:t>
            </w:r>
          </w:p>
          <w:p w14:paraId="4D178ED8" w14:textId="77777777" w:rsidR="003020C3" w:rsidRPr="00B94A88" w:rsidRDefault="003020C3" w:rsidP="003020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Аграрен университет, гр. Пловдив</w:t>
            </w:r>
          </w:p>
          <w:p w14:paraId="5372106A" w14:textId="4C58108F" w:rsidR="00F705EB" w:rsidRPr="00F705EB" w:rsidRDefault="00F705EB" w:rsidP="00783BC5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</w:tc>
      </w:tr>
      <w:tr w:rsidR="00F705EB" w:rsidRPr="00F705EB" w14:paraId="67084C05" w14:textId="77777777" w:rsidTr="00C5285D">
        <w:tc>
          <w:tcPr>
            <w:tcW w:w="1701" w:type="dxa"/>
            <w:vAlign w:val="center"/>
          </w:tcPr>
          <w:p w14:paraId="603CA29C" w14:textId="67362C5B" w:rsidR="00F705EB" w:rsidRPr="00F705EB" w:rsidRDefault="005021D6" w:rsidP="003020C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1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9</w:t>
            </w:r>
            <w:r w:rsidRPr="00B94A88">
              <w:rPr>
                <w:rFonts w:asciiTheme="majorHAnsi" w:hAnsiTheme="majorHAnsi"/>
                <w:b/>
                <w:bCs/>
                <w:lang w:val="bg-BG"/>
              </w:rPr>
              <w:t>:00-</w:t>
            </w:r>
            <w:r w:rsidR="003020C3">
              <w:rPr>
                <w:rFonts w:asciiTheme="majorHAnsi" w:hAnsiTheme="majorHAnsi"/>
                <w:b/>
                <w:bCs/>
                <w:lang w:val="bg-BG"/>
              </w:rPr>
              <w:t>20</w:t>
            </w:r>
            <w:r w:rsidRPr="00B94A88">
              <w:rPr>
                <w:rFonts w:asciiTheme="majorHAnsi" w:hAnsiTheme="majorHAnsi"/>
                <w:b/>
                <w:bCs/>
                <w:lang w:val="bg-BG"/>
              </w:rPr>
              <w:t>:30</w:t>
            </w:r>
          </w:p>
        </w:tc>
        <w:tc>
          <w:tcPr>
            <w:tcW w:w="7905" w:type="dxa"/>
            <w:vAlign w:val="center"/>
          </w:tcPr>
          <w:p w14:paraId="0C51C8C6" w14:textId="77777777" w:rsidR="005021D6" w:rsidRDefault="005021D6" w:rsidP="00783BC5">
            <w:pPr>
              <w:rPr>
                <w:rFonts w:asciiTheme="majorHAnsi" w:hAnsiTheme="majorHAnsi"/>
                <w:b/>
                <w:bCs/>
                <w:lang w:val="bg-BG"/>
              </w:rPr>
            </w:pPr>
          </w:p>
          <w:p w14:paraId="2B314752" w14:textId="40995B81" w:rsidR="00F705EB" w:rsidRDefault="005021D6" w:rsidP="00783BC5">
            <w:pPr>
              <w:rPr>
                <w:rFonts w:asciiTheme="majorHAnsi" w:hAnsiTheme="majorHAnsi"/>
                <w:b/>
                <w:bCs/>
                <w:lang w:val="bg-BG"/>
              </w:rPr>
            </w:pPr>
            <w:r w:rsidRPr="00B94A88">
              <w:rPr>
                <w:rFonts w:asciiTheme="majorHAnsi" w:hAnsiTheme="majorHAnsi"/>
                <w:b/>
                <w:bCs/>
                <w:lang w:val="bg-BG"/>
              </w:rPr>
              <w:t>Коктейл</w:t>
            </w:r>
            <w:r w:rsidR="001B2F3E">
              <w:rPr>
                <w:rFonts w:asciiTheme="majorHAnsi" w:hAnsiTheme="majorHAnsi"/>
                <w:b/>
                <w:bCs/>
                <w:lang w:val="bg-BG"/>
              </w:rPr>
              <w:t>/ Край на Ден 1</w:t>
            </w:r>
          </w:p>
          <w:p w14:paraId="50E47278" w14:textId="0670A9DD" w:rsidR="005021D6" w:rsidRPr="005021D6" w:rsidRDefault="005021D6" w:rsidP="00783BC5">
            <w:pPr>
              <w:rPr>
                <w:rFonts w:asciiTheme="majorHAnsi" w:hAnsiTheme="majorHAnsi"/>
                <w:bCs/>
                <w:lang w:val="bg-BG"/>
              </w:rPr>
            </w:pPr>
          </w:p>
        </w:tc>
      </w:tr>
    </w:tbl>
    <w:p w14:paraId="7F3838FD" w14:textId="780B9FD8" w:rsidR="001B2F3E" w:rsidRDefault="00783BC5" w:rsidP="001B2F3E">
      <w:pPr>
        <w:tabs>
          <w:tab w:val="left" w:pos="3048"/>
        </w:tabs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br w:type="textWrapping" w:clear="all"/>
      </w:r>
    </w:p>
    <w:p w14:paraId="35050419" w14:textId="77777777" w:rsidR="001B2F3E" w:rsidRDefault="001B2F3E" w:rsidP="001B2F3E">
      <w:pPr>
        <w:tabs>
          <w:tab w:val="left" w:pos="3048"/>
        </w:tabs>
        <w:rPr>
          <w:sz w:val="20"/>
          <w:szCs w:val="20"/>
          <w:lang w:val="bg-BG"/>
        </w:rPr>
      </w:pPr>
    </w:p>
    <w:p w14:paraId="20204ECE" w14:textId="77777777" w:rsidR="001B2F3E" w:rsidRDefault="001B2F3E" w:rsidP="001B2F3E">
      <w:pPr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 w:rsidRPr="00F8363E">
        <w:rPr>
          <w:rFonts w:ascii="Cambria" w:hAnsi="Cambria"/>
          <w:b/>
          <w:bCs/>
          <w:sz w:val="24"/>
          <w:szCs w:val="24"/>
          <w:u w:val="single"/>
          <w:lang w:val="bg-BG"/>
        </w:rPr>
        <w:t>Ден 2- 10 Май 2019</w:t>
      </w:r>
    </w:p>
    <w:p w14:paraId="56613B68" w14:textId="77777777" w:rsidR="001B2F3E" w:rsidRPr="004B2694" w:rsidRDefault="00E279FC" w:rsidP="001B2F3E">
      <w:pPr>
        <w:tabs>
          <w:tab w:val="left" w:pos="3048"/>
        </w:tabs>
        <w:rPr>
          <w:rFonts w:ascii="Montserrat" w:hAnsi="Montserrat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B2F3E" w14:paraId="33E24D7F" w14:textId="77777777" w:rsidTr="004374E7">
        <w:trPr>
          <w:trHeight w:val="655"/>
        </w:trPr>
        <w:tc>
          <w:tcPr>
            <w:tcW w:w="1838" w:type="dxa"/>
          </w:tcPr>
          <w:p w14:paraId="70387617" w14:textId="733E37E0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9:30 -10:00</w:t>
            </w:r>
          </w:p>
        </w:tc>
        <w:tc>
          <w:tcPr>
            <w:tcW w:w="7796" w:type="dxa"/>
          </w:tcPr>
          <w:p w14:paraId="69945539" w14:textId="77777777" w:rsidR="001B2F3E" w:rsidRDefault="001B2F3E" w:rsidP="001B2F3E">
            <w:pPr>
              <w:tabs>
                <w:tab w:val="left" w:pos="3048"/>
              </w:tabs>
              <w:rPr>
                <w:rFonts w:asciiTheme="majorHAnsi" w:hAnsiTheme="majorHAnsi"/>
                <w:b/>
                <w:bCs/>
                <w:lang w:val="bg-BG"/>
              </w:rPr>
            </w:pPr>
          </w:p>
          <w:p w14:paraId="41173F40" w14:textId="3EF8CB19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Регистрация</w:t>
            </w:r>
          </w:p>
        </w:tc>
      </w:tr>
      <w:tr w:rsidR="001B2F3E" w14:paraId="6C044634" w14:textId="77777777" w:rsidTr="004374E7">
        <w:trPr>
          <w:trHeight w:val="707"/>
        </w:trPr>
        <w:tc>
          <w:tcPr>
            <w:tcW w:w="1838" w:type="dxa"/>
          </w:tcPr>
          <w:p w14:paraId="0BC3D369" w14:textId="4567F6D6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10:00</w:t>
            </w:r>
            <w:r>
              <w:rPr>
                <w:rFonts w:asciiTheme="majorHAnsi" w:hAnsiTheme="majorHAnsi"/>
                <w:b/>
                <w:bCs/>
                <w:lang w:val="bg-BG"/>
              </w:rPr>
              <w:t xml:space="preserve"> - 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>12:00</w:t>
            </w:r>
          </w:p>
        </w:tc>
        <w:tc>
          <w:tcPr>
            <w:tcW w:w="7796" w:type="dxa"/>
          </w:tcPr>
          <w:p w14:paraId="7363ED1B" w14:textId="77777777" w:rsidR="001B2F3E" w:rsidRDefault="001B2F3E" w:rsidP="001B2F3E">
            <w:pPr>
              <w:tabs>
                <w:tab w:val="left" w:pos="3048"/>
              </w:tabs>
              <w:rPr>
                <w:rFonts w:asciiTheme="majorHAnsi" w:hAnsiTheme="majorHAnsi"/>
                <w:b/>
                <w:bCs/>
                <w:lang w:val="bg-BG"/>
              </w:rPr>
            </w:pPr>
          </w:p>
          <w:p w14:paraId="7292278D" w14:textId="7A964F0F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Индивидуални срещи -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 xml:space="preserve"> Б2Б </w:t>
            </w:r>
            <w:r>
              <w:rPr>
                <w:rFonts w:asciiTheme="majorHAnsi" w:hAnsiTheme="majorHAnsi"/>
                <w:b/>
                <w:bCs/>
                <w:lang w:val="bg-BG"/>
              </w:rPr>
              <w:t xml:space="preserve">срещи 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>между фирми</w:t>
            </w:r>
          </w:p>
        </w:tc>
      </w:tr>
      <w:tr w:rsidR="001B2F3E" w14:paraId="5613C0D8" w14:textId="77777777" w:rsidTr="004374E7">
        <w:trPr>
          <w:trHeight w:val="688"/>
        </w:trPr>
        <w:tc>
          <w:tcPr>
            <w:tcW w:w="1838" w:type="dxa"/>
          </w:tcPr>
          <w:p w14:paraId="7B062E00" w14:textId="121F63AE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12:00-13:30</w:t>
            </w:r>
          </w:p>
        </w:tc>
        <w:tc>
          <w:tcPr>
            <w:tcW w:w="7796" w:type="dxa"/>
          </w:tcPr>
          <w:p w14:paraId="26B4A109" w14:textId="77777777" w:rsidR="001B2F3E" w:rsidRDefault="001B2F3E" w:rsidP="001B2F3E">
            <w:pPr>
              <w:tabs>
                <w:tab w:val="left" w:pos="3048"/>
              </w:tabs>
              <w:rPr>
                <w:rFonts w:asciiTheme="majorHAnsi" w:hAnsiTheme="majorHAnsi"/>
                <w:b/>
                <w:bCs/>
                <w:lang w:val="bg-BG"/>
              </w:rPr>
            </w:pPr>
          </w:p>
          <w:p w14:paraId="371FB29B" w14:textId="5B8C0BFC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Обяд</w:t>
            </w:r>
          </w:p>
        </w:tc>
      </w:tr>
      <w:tr w:rsidR="001B2F3E" w14:paraId="692AE9A4" w14:textId="77777777" w:rsidTr="004374E7">
        <w:trPr>
          <w:trHeight w:val="698"/>
        </w:trPr>
        <w:tc>
          <w:tcPr>
            <w:tcW w:w="1838" w:type="dxa"/>
          </w:tcPr>
          <w:p w14:paraId="4EDA04D2" w14:textId="1EDDAE6B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 w:rsidRPr="000730EF">
              <w:rPr>
                <w:rFonts w:asciiTheme="majorHAnsi" w:hAnsiTheme="majorHAnsi"/>
                <w:b/>
                <w:bCs/>
                <w:lang w:val="bg-BG"/>
              </w:rPr>
              <w:t>13:30-1</w:t>
            </w:r>
            <w:r w:rsidR="00C115CC">
              <w:rPr>
                <w:rFonts w:asciiTheme="majorHAnsi" w:hAnsiTheme="majorHAnsi"/>
                <w:b/>
                <w:bCs/>
                <w:lang w:val="bg-BG"/>
              </w:rPr>
              <w:t>9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>:00</w:t>
            </w:r>
          </w:p>
        </w:tc>
        <w:tc>
          <w:tcPr>
            <w:tcW w:w="7796" w:type="dxa"/>
          </w:tcPr>
          <w:p w14:paraId="630312D3" w14:textId="77777777" w:rsidR="001B2F3E" w:rsidRDefault="001B2F3E" w:rsidP="001B2F3E">
            <w:pPr>
              <w:tabs>
                <w:tab w:val="left" w:pos="3048"/>
              </w:tabs>
              <w:rPr>
                <w:rFonts w:asciiTheme="majorHAnsi" w:hAnsiTheme="majorHAnsi"/>
                <w:b/>
                <w:bCs/>
                <w:lang w:val="bg-BG"/>
              </w:rPr>
            </w:pPr>
          </w:p>
          <w:p w14:paraId="1CF7CAC7" w14:textId="7A928B9D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Индивидуални срещи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 xml:space="preserve">Б2Б </w:t>
            </w:r>
            <w:r>
              <w:rPr>
                <w:rFonts w:asciiTheme="majorHAnsi" w:hAnsiTheme="majorHAnsi"/>
                <w:b/>
                <w:bCs/>
                <w:lang w:val="bg-BG"/>
              </w:rPr>
              <w:t xml:space="preserve">срещи </w:t>
            </w:r>
            <w:r w:rsidRPr="000730EF">
              <w:rPr>
                <w:rFonts w:asciiTheme="majorHAnsi" w:hAnsiTheme="majorHAnsi"/>
                <w:b/>
                <w:bCs/>
                <w:lang w:val="bg-BG"/>
              </w:rPr>
              <w:t>между фирми</w:t>
            </w:r>
          </w:p>
        </w:tc>
      </w:tr>
      <w:tr w:rsidR="001B2F3E" w14:paraId="7EE87F83" w14:textId="77777777" w:rsidTr="004374E7">
        <w:tc>
          <w:tcPr>
            <w:tcW w:w="1838" w:type="dxa"/>
          </w:tcPr>
          <w:p w14:paraId="2E521F02" w14:textId="77777777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</w:tcPr>
          <w:p w14:paraId="1F7C4ED2" w14:textId="77777777" w:rsidR="001B2F3E" w:rsidRDefault="001B2F3E" w:rsidP="001B2F3E">
            <w:pPr>
              <w:tabs>
                <w:tab w:val="left" w:pos="3048"/>
              </w:tabs>
              <w:rPr>
                <w:rFonts w:ascii="Montserrat" w:hAnsi="Montserrat"/>
                <w:sz w:val="20"/>
                <w:szCs w:val="20"/>
                <w:lang w:val="bg-BG"/>
              </w:rPr>
            </w:pPr>
          </w:p>
        </w:tc>
      </w:tr>
      <w:tr w:rsidR="001B2F3E" w14:paraId="37B37E59" w14:textId="77777777" w:rsidTr="004374E7">
        <w:tc>
          <w:tcPr>
            <w:tcW w:w="1838" w:type="dxa"/>
          </w:tcPr>
          <w:p w14:paraId="3870D1C1" w14:textId="4F94DC97" w:rsidR="001B2F3E" w:rsidRPr="001B2F3E" w:rsidRDefault="001B2F3E" w:rsidP="001B2F3E">
            <w:pPr>
              <w:tabs>
                <w:tab w:val="left" w:pos="30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</w:tcPr>
          <w:p w14:paraId="5B2BBB0B" w14:textId="20F9D901" w:rsidR="001B2F3E" w:rsidRPr="00783BC5" w:rsidRDefault="001B2F3E" w:rsidP="001B2F3E">
            <w:pPr>
              <w:tabs>
                <w:tab w:val="left" w:pos="3048"/>
              </w:tabs>
              <w:rPr>
                <w:rFonts w:ascii="Cambria" w:hAnsi="Cambria" w:cs="Calibri"/>
                <w:b/>
                <w:lang w:val="bg-BG"/>
              </w:rPr>
            </w:pPr>
            <w:r w:rsidRPr="00783BC5">
              <w:rPr>
                <w:rFonts w:ascii="Cambria" w:hAnsi="Cambria" w:cs="Calibri"/>
                <w:b/>
                <w:lang w:val="bg-BG"/>
              </w:rPr>
              <w:t>Край на Ден 2</w:t>
            </w:r>
          </w:p>
        </w:tc>
      </w:tr>
    </w:tbl>
    <w:p w14:paraId="2B1ED5D5" w14:textId="594C1227" w:rsidR="00CE70B0" w:rsidRPr="004B2694" w:rsidRDefault="00CE70B0" w:rsidP="001B2F3E">
      <w:pPr>
        <w:tabs>
          <w:tab w:val="left" w:pos="3048"/>
        </w:tabs>
        <w:rPr>
          <w:rFonts w:ascii="Montserrat" w:hAnsi="Montserrat"/>
          <w:sz w:val="20"/>
          <w:szCs w:val="20"/>
          <w:lang w:val="bg-BG"/>
        </w:rPr>
      </w:pPr>
    </w:p>
    <w:sectPr w:rsidR="00CE70B0" w:rsidRPr="004B2694" w:rsidSect="0016108B">
      <w:headerReference w:type="default" r:id="rId8"/>
      <w:footerReference w:type="default" r:id="rId9"/>
      <w:pgSz w:w="11907" w:h="16840" w:code="9"/>
      <w:pgMar w:top="1440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CB0B" w14:textId="77777777" w:rsidR="000F1609" w:rsidRDefault="000F1609" w:rsidP="009313D6">
      <w:pPr>
        <w:spacing w:after="0" w:line="240" w:lineRule="auto"/>
      </w:pPr>
      <w:r>
        <w:separator/>
      </w:r>
    </w:p>
  </w:endnote>
  <w:endnote w:type="continuationSeparator" w:id="0">
    <w:p w14:paraId="006B56FC" w14:textId="77777777" w:rsidR="000F1609" w:rsidRDefault="000F1609" w:rsidP="009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88A6" w14:textId="77777777" w:rsidR="008C0B31" w:rsidRPr="00F705EB" w:rsidRDefault="009313D6" w:rsidP="0016108B">
    <w:pPr>
      <w:pStyle w:val="Footer"/>
      <w:tabs>
        <w:tab w:val="clear" w:pos="9360"/>
        <w:tab w:val="right" w:pos="8931"/>
      </w:tabs>
      <w:rPr>
        <w:lang w:val="ru-RU"/>
      </w:rPr>
    </w:pPr>
    <w:r w:rsidRPr="00F705EB">
      <w:rPr>
        <w:lang w:val="ru-RU"/>
      </w:rPr>
      <w:t xml:space="preserve"> </w:t>
    </w:r>
  </w:p>
  <w:p w14:paraId="47CF2657" w14:textId="77777777" w:rsidR="0016108B" w:rsidRPr="008E2376" w:rsidRDefault="008C0B31" w:rsidP="0016108B">
    <w:pPr>
      <w:pStyle w:val="Footer"/>
      <w:tabs>
        <w:tab w:val="clear" w:pos="4680"/>
        <w:tab w:val="clear" w:pos="9360"/>
        <w:tab w:val="center" w:pos="1560"/>
        <w:tab w:val="right" w:pos="8931"/>
      </w:tabs>
      <w:ind w:right="-45"/>
      <w:jc w:val="right"/>
      <w:rPr>
        <w:rFonts w:ascii="Montserrat" w:hAnsi="Montserrat"/>
        <w:color w:val="003399"/>
        <w:sz w:val="16"/>
        <w:szCs w:val="16"/>
        <w:lang w:val="ru-RU"/>
      </w:rPr>
    </w:pPr>
    <w:r w:rsidRPr="00F705EB">
      <w:rPr>
        <w:rFonts w:ascii="Montserrat" w:hAnsi="Montserrat"/>
        <w:sz w:val="16"/>
        <w:szCs w:val="18"/>
        <w:lang w:val="ru-RU"/>
      </w:rPr>
      <w:tab/>
    </w:r>
    <w:r w:rsidRPr="008E2376">
      <w:rPr>
        <w:rFonts w:ascii="Montserrat" w:hAnsi="Montserrat"/>
        <w:color w:val="003399"/>
        <w:sz w:val="16"/>
        <w:szCs w:val="16"/>
        <w:lang w:val="ru-RU"/>
      </w:rPr>
      <w:t xml:space="preserve">                    </w:t>
    </w:r>
    <w:r w:rsidR="00916A65" w:rsidRPr="008E2376">
      <w:rPr>
        <w:rFonts w:ascii="Montserrat" w:hAnsi="Montserrat"/>
        <w:color w:val="003399"/>
        <w:sz w:val="16"/>
        <w:szCs w:val="16"/>
        <w:lang w:val="ru-RU"/>
      </w:rPr>
      <w:t xml:space="preserve">                              </w:t>
    </w:r>
    <w:r w:rsidR="008E2376" w:rsidRPr="008E2376">
      <w:rPr>
        <w:rFonts w:ascii="Montserrat" w:hAnsi="Montserrat"/>
        <w:color w:val="003399"/>
        <w:sz w:val="16"/>
        <w:szCs w:val="16"/>
        <w:lang w:val="ru-RU"/>
      </w:rPr>
      <w:t>Проект съфинансиран от Европейския съюз и</w:t>
    </w:r>
    <w:r w:rsidR="009313D6" w:rsidRPr="008E2376">
      <w:rPr>
        <w:rFonts w:ascii="Montserrat" w:hAnsi="Montserrat"/>
        <w:color w:val="003399"/>
        <w:sz w:val="16"/>
        <w:szCs w:val="16"/>
        <w:lang w:val="ru-RU"/>
      </w:rPr>
      <w:t xml:space="preserve"> </w:t>
    </w:r>
  </w:p>
  <w:p w14:paraId="70FEAFDE" w14:textId="77777777" w:rsidR="009313D6" w:rsidRPr="0016108B" w:rsidRDefault="008E2376" w:rsidP="0016108B">
    <w:pPr>
      <w:pStyle w:val="Footer"/>
      <w:tabs>
        <w:tab w:val="clear" w:pos="4680"/>
        <w:tab w:val="clear" w:pos="9360"/>
        <w:tab w:val="center" w:pos="1560"/>
        <w:tab w:val="right" w:pos="8931"/>
      </w:tabs>
      <w:ind w:right="-45"/>
      <w:jc w:val="right"/>
      <w:rPr>
        <w:rFonts w:ascii="Montserrat" w:hAnsi="Montserrat"/>
        <w:color w:val="003399"/>
        <w:sz w:val="16"/>
        <w:szCs w:val="16"/>
      </w:rPr>
    </w:pPr>
    <w:r>
      <w:rPr>
        <w:rFonts w:ascii="Montserrat" w:hAnsi="Montserrat"/>
        <w:color w:val="003399"/>
        <w:sz w:val="16"/>
        <w:szCs w:val="16"/>
        <w:lang w:val="ru-RU"/>
      </w:rPr>
      <w:t>Националните формдове на участващите държави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EC65" w14:textId="77777777" w:rsidR="000F1609" w:rsidRDefault="000F1609" w:rsidP="009313D6">
      <w:pPr>
        <w:spacing w:after="0" w:line="240" w:lineRule="auto"/>
      </w:pPr>
      <w:r>
        <w:separator/>
      </w:r>
    </w:p>
  </w:footnote>
  <w:footnote w:type="continuationSeparator" w:id="0">
    <w:p w14:paraId="37F03994" w14:textId="77777777" w:rsidR="000F1609" w:rsidRDefault="000F1609" w:rsidP="0093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210A" w14:textId="107799F8" w:rsidR="009313D6" w:rsidRDefault="005021D6">
    <w:pPr>
      <w:pStyle w:val="Header"/>
    </w:pPr>
    <w:r w:rsidRPr="00094A6B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0953274E" wp14:editId="039F97E9">
          <wp:extent cx="3352800" cy="1228725"/>
          <wp:effectExtent l="0" t="0" r="0" b="9525"/>
          <wp:docPr id="1" name="Picture 1" descr="proje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ojec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A78F0" w14:textId="44DE71B8" w:rsidR="00783BC5" w:rsidRDefault="00783BC5">
    <w:pPr>
      <w:pStyle w:val="Header"/>
    </w:pPr>
  </w:p>
  <w:p w14:paraId="24BD7437" w14:textId="77777777" w:rsidR="00783BC5" w:rsidRDefault="00783BC5">
    <w:pPr>
      <w:pStyle w:val="Header"/>
    </w:pPr>
  </w:p>
  <w:p w14:paraId="60DEE78C" w14:textId="77777777" w:rsidR="00783BC5" w:rsidRDefault="00783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DA5"/>
    <w:multiLevelType w:val="hybridMultilevel"/>
    <w:tmpl w:val="284C5848"/>
    <w:lvl w:ilvl="0" w:tplc="D83E3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EDC"/>
    <w:multiLevelType w:val="hybridMultilevel"/>
    <w:tmpl w:val="94F26C40"/>
    <w:lvl w:ilvl="0" w:tplc="FDEC05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16FD"/>
    <w:multiLevelType w:val="hybridMultilevel"/>
    <w:tmpl w:val="21E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2E41"/>
    <w:multiLevelType w:val="hybridMultilevel"/>
    <w:tmpl w:val="682A9A94"/>
    <w:lvl w:ilvl="0" w:tplc="9732E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629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24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8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C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AF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EE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6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D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F9D"/>
    <w:multiLevelType w:val="hybridMultilevel"/>
    <w:tmpl w:val="C1C05734"/>
    <w:lvl w:ilvl="0" w:tplc="D598A3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523C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564A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8E2F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C85D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44B6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1821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44DF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54A7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8030E75"/>
    <w:multiLevelType w:val="hybridMultilevel"/>
    <w:tmpl w:val="BD04DA6C"/>
    <w:lvl w:ilvl="0" w:tplc="ED4AF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250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26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2C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6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8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21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86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11319"/>
    <w:rsid w:val="00040410"/>
    <w:rsid w:val="000542BE"/>
    <w:rsid w:val="000876BF"/>
    <w:rsid w:val="000A4C3A"/>
    <w:rsid w:val="000B1ED9"/>
    <w:rsid w:val="000C6907"/>
    <w:rsid w:val="000E7148"/>
    <w:rsid w:val="000F1609"/>
    <w:rsid w:val="000F1AAB"/>
    <w:rsid w:val="0016108B"/>
    <w:rsid w:val="001837C4"/>
    <w:rsid w:val="001A123C"/>
    <w:rsid w:val="001A3C8E"/>
    <w:rsid w:val="001B2F3E"/>
    <w:rsid w:val="001B4874"/>
    <w:rsid w:val="00245518"/>
    <w:rsid w:val="00264549"/>
    <w:rsid w:val="00283686"/>
    <w:rsid w:val="002C6AE8"/>
    <w:rsid w:val="002E1C40"/>
    <w:rsid w:val="003020C3"/>
    <w:rsid w:val="00313C7B"/>
    <w:rsid w:val="003157E4"/>
    <w:rsid w:val="00383F64"/>
    <w:rsid w:val="003A01B5"/>
    <w:rsid w:val="003F17AD"/>
    <w:rsid w:val="00425389"/>
    <w:rsid w:val="004374E7"/>
    <w:rsid w:val="004B2694"/>
    <w:rsid w:val="004E1B89"/>
    <w:rsid w:val="004F45AF"/>
    <w:rsid w:val="005021D6"/>
    <w:rsid w:val="00505150"/>
    <w:rsid w:val="005410F2"/>
    <w:rsid w:val="005413F4"/>
    <w:rsid w:val="0057211B"/>
    <w:rsid w:val="005E1920"/>
    <w:rsid w:val="005F2B1D"/>
    <w:rsid w:val="00715639"/>
    <w:rsid w:val="00741633"/>
    <w:rsid w:val="0077242E"/>
    <w:rsid w:val="00776C6D"/>
    <w:rsid w:val="00783BC5"/>
    <w:rsid w:val="007C1E3A"/>
    <w:rsid w:val="007F170E"/>
    <w:rsid w:val="007F1986"/>
    <w:rsid w:val="00843528"/>
    <w:rsid w:val="00855509"/>
    <w:rsid w:val="008A268A"/>
    <w:rsid w:val="008C0B31"/>
    <w:rsid w:val="008E22DB"/>
    <w:rsid w:val="008E2376"/>
    <w:rsid w:val="00916A65"/>
    <w:rsid w:val="009313D6"/>
    <w:rsid w:val="00945ED3"/>
    <w:rsid w:val="009566A7"/>
    <w:rsid w:val="009E49E6"/>
    <w:rsid w:val="009E6418"/>
    <w:rsid w:val="009F4A67"/>
    <w:rsid w:val="00A005C1"/>
    <w:rsid w:val="00A072CE"/>
    <w:rsid w:val="00A65A6E"/>
    <w:rsid w:val="00AA2B03"/>
    <w:rsid w:val="00B57F74"/>
    <w:rsid w:val="00B87C60"/>
    <w:rsid w:val="00BC44F4"/>
    <w:rsid w:val="00BE1FB0"/>
    <w:rsid w:val="00BF487C"/>
    <w:rsid w:val="00C115CC"/>
    <w:rsid w:val="00C1413F"/>
    <w:rsid w:val="00C5285D"/>
    <w:rsid w:val="00C71F00"/>
    <w:rsid w:val="00C722E1"/>
    <w:rsid w:val="00C93203"/>
    <w:rsid w:val="00CD4773"/>
    <w:rsid w:val="00CD7CE2"/>
    <w:rsid w:val="00CE70B0"/>
    <w:rsid w:val="00CF44CC"/>
    <w:rsid w:val="00D01DBA"/>
    <w:rsid w:val="00D37676"/>
    <w:rsid w:val="00D613C2"/>
    <w:rsid w:val="00E279FC"/>
    <w:rsid w:val="00E40AD0"/>
    <w:rsid w:val="00E87D41"/>
    <w:rsid w:val="00EC5548"/>
    <w:rsid w:val="00ED39D2"/>
    <w:rsid w:val="00EF2861"/>
    <w:rsid w:val="00EF5B06"/>
    <w:rsid w:val="00F705EB"/>
    <w:rsid w:val="00FD234A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260B5"/>
  <w15:docId w15:val="{62ECADB2-8C14-4A42-AF2F-2D8634A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6"/>
  </w:style>
  <w:style w:type="paragraph" w:styleId="Footer">
    <w:name w:val="footer"/>
    <w:basedOn w:val="Normal"/>
    <w:link w:val="FooterChar"/>
    <w:uiPriority w:val="99"/>
    <w:unhideWhenUsed/>
    <w:rsid w:val="009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6"/>
  </w:style>
  <w:style w:type="paragraph" w:styleId="BalloonText">
    <w:name w:val="Balloon Text"/>
    <w:basedOn w:val="Normal"/>
    <w:link w:val="BalloonTextChar"/>
    <w:uiPriority w:val="99"/>
    <w:semiHidden/>
    <w:unhideWhenUsed/>
    <w:rsid w:val="0093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F44CC"/>
  </w:style>
  <w:style w:type="character" w:styleId="Hyperlink">
    <w:name w:val="Hyperlink"/>
    <w:basedOn w:val="DefaultParagraphFont"/>
    <w:uiPriority w:val="99"/>
    <w:unhideWhenUsed/>
    <w:rsid w:val="00E279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1D6"/>
    <w:pPr>
      <w:ind w:left="720"/>
      <w:contextualSpacing/>
    </w:pPr>
  </w:style>
  <w:style w:type="character" w:customStyle="1" w:styleId="header-line-3">
    <w:name w:val="header-line-3"/>
    <w:basedOn w:val="DefaultParagraphFont"/>
    <w:rsid w:val="0050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A753-2710-4B3E-B997-4FAF625D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Andreou</dc:creator>
  <cp:lastModifiedBy>HRDA</cp:lastModifiedBy>
  <cp:revision>5</cp:revision>
  <dcterms:created xsi:type="dcterms:W3CDTF">2019-03-18T13:26:00Z</dcterms:created>
  <dcterms:modified xsi:type="dcterms:W3CDTF">2019-03-19T12:45:00Z</dcterms:modified>
</cp:coreProperties>
</file>